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18" w:rsidRDefault="00B31F74" w:rsidP="008E3918">
      <w:pPr>
        <w:pStyle w:val="a3"/>
        <w:widowControl w:val="0"/>
        <w:spacing w:after="0" w:line="240" w:lineRule="atLeast"/>
        <w:ind w:left="34" w:firstLine="142"/>
        <w:contextualSpacing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8E3918">
        <w:rPr>
          <w:rFonts w:ascii="Arial" w:hAnsi="Arial" w:cs="Arial"/>
          <w:b/>
          <w:color w:val="000000" w:themeColor="text1"/>
          <w:sz w:val="32"/>
          <w:szCs w:val="32"/>
        </w:rPr>
        <w:t>Перечень</w:t>
      </w:r>
    </w:p>
    <w:p w:rsidR="008E3918" w:rsidRDefault="00B31F74" w:rsidP="008E3918">
      <w:pPr>
        <w:pStyle w:val="a3"/>
        <w:widowControl w:val="0"/>
        <w:spacing w:after="0" w:line="240" w:lineRule="atLeast"/>
        <w:ind w:left="34" w:firstLine="142"/>
        <w:contextualSpacing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8E3918">
        <w:rPr>
          <w:rFonts w:ascii="Arial" w:hAnsi="Arial" w:cs="Arial"/>
          <w:b/>
          <w:color w:val="000000" w:themeColor="text1"/>
          <w:sz w:val="32"/>
          <w:szCs w:val="32"/>
        </w:rPr>
        <w:t xml:space="preserve"> нормативных правовых актов, регулирующих предоставление муниципальной услуги </w:t>
      </w:r>
    </w:p>
    <w:p w:rsidR="00B31F74" w:rsidRDefault="00B31F74" w:rsidP="008E3918">
      <w:pPr>
        <w:pStyle w:val="a3"/>
        <w:widowControl w:val="0"/>
        <w:spacing w:after="0" w:line="240" w:lineRule="atLeast"/>
        <w:ind w:left="34" w:firstLine="142"/>
        <w:contextualSpacing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8E3918">
        <w:rPr>
          <w:rFonts w:ascii="Arial" w:hAnsi="Arial" w:cs="Arial"/>
          <w:b/>
          <w:color w:val="000000" w:themeColor="text1"/>
          <w:sz w:val="32"/>
          <w:szCs w:val="32"/>
        </w:rPr>
        <w:t>«Перевод земель, находящихся в муниципальной собственности, за исключением земель сельскохозяйственного назначения, из одной категории в другую»</w:t>
      </w:r>
    </w:p>
    <w:p w:rsidR="008E3918" w:rsidRDefault="008E3918" w:rsidP="008E3918">
      <w:pPr>
        <w:pStyle w:val="a3"/>
        <w:widowControl w:val="0"/>
        <w:spacing w:after="0" w:line="240" w:lineRule="atLeast"/>
        <w:ind w:left="34" w:firstLine="142"/>
        <w:contextualSpacing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B31F74" w:rsidRPr="008E3918" w:rsidRDefault="00B31F74" w:rsidP="008E39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hyperlink r:id="rId4" w:history="1">
        <w:r w:rsidRPr="008E3918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Конституция</w:t>
        </w:r>
      </w:hyperlink>
      <w:r w:rsidRPr="008E3918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от 12.12.1993 («Российская газета», 25.12.1993, № 237);</w:t>
      </w:r>
    </w:p>
    <w:p w:rsidR="00B31F74" w:rsidRPr="008E3918" w:rsidRDefault="00B31F74" w:rsidP="008E391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Гражданский кодекс Российской Федерации от 30 ноября 1994 г.</w:t>
      </w:r>
      <w:r w:rsidRPr="008E3918">
        <w:rPr>
          <w:rFonts w:ascii="Arial" w:hAnsi="Arial" w:cs="Arial"/>
          <w:color w:val="000000" w:themeColor="text1"/>
          <w:sz w:val="24"/>
          <w:szCs w:val="24"/>
        </w:rPr>
        <w:br/>
        <w:t xml:space="preserve"> № 51-ФЗ (Собрание законодательства Российской Федерации, 1994 г., № 32, ст. 3301; 1996 г., № 5, ст. 410; 2001 г., № 49, ст</w:t>
      </w:r>
      <w:r w:rsidRPr="008E3918">
        <w:rPr>
          <w:rFonts w:ascii="Arial" w:hAnsi="Arial" w:cs="Arial"/>
          <w:bCs/>
          <w:sz w:val="24"/>
          <w:szCs w:val="24"/>
        </w:rPr>
        <w:t>. 4552.);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 xml:space="preserve">- Земельный кодекс  Российской Федерации от 25.10.2001 № 136-ФЗ  (Собрание  законодательства Российской Федерации, 2001, № 20, ст. 2251,  № 44, ст. 4147; 2006, № 50, ст. 5279, № 52, ч. 1, ст. 5498; 2007, № 21, ст. 2455); 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149-ФЗ «Об информации, информационных технологиях и о защите информации» («Российская газета», 29.07.2006, № 165);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152-ФЗ «О персональных данных» («Российская газета», 29.07.2006, № 165);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8E3918">
        <w:rPr>
          <w:rFonts w:ascii="Arial" w:hAnsi="Arial" w:cs="Arial"/>
          <w:bCs/>
          <w:sz w:val="24"/>
          <w:szCs w:val="24"/>
        </w:rPr>
        <w:t>Федеральный закон от 18.06.2001 № 78-ФЗ «О землеустройстве» («Российская газета», № 118-119, 23.06.2001, Собрание законодательства Российской Федерации, 2001, № 26 ст. 2582);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E3918">
        <w:rPr>
          <w:rFonts w:ascii="Arial" w:hAnsi="Arial" w:cs="Arial"/>
          <w:bCs/>
          <w:sz w:val="24"/>
          <w:szCs w:val="24"/>
        </w:rPr>
        <w:t>- Федеральный закон от 21.12.2004 № 172-ФЗ «О переводе земель или земельных участков из одной категории в другую» («Российская газета»,          № 290, 30.12.2004);</w:t>
      </w:r>
    </w:p>
    <w:p w:rsidR="00B31F74" w:rsidRPr="008E3918" w:rsidRDefault="00B31F74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E3918">
        <w:rPr>
          <w:rFonts w:ascii="Arial" w:hAnsi="Arial" w:cs="Arial"/>
          <w:bCs/>
          <w:sz w:val="24"/>
          <w:szCs w:val="24"/>
        </w:rPr>
        <w:t>- Федеральный закон от 24.07.2007 № 221-ФЗ «О кадастровой деятельности» («Российская газета», № 165, 01.08.2007, Собрание законодательства Российской Федерации, 2007, № 31 ст. 4017);</w:t>
      </w:r>
    </w:p>
    <w:p w:rsidR="00B31F74" w:rsidRPr="008E3918" w:rsidRDefault="00B31F74" w:rsidP="008E3918">
      <w:pPr>
        <w:spacing w:after="0" w:line="240" w:lineRule="atLeast"/>
        <w:ind w:firstLine="708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E391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8E391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>Курская</w:t>
      </w:r>
      <w:proofErr w:type="gramEnd"/>
      <w:r w:rsidRPr="008E3918">
        <w:rPr>
          <w:rStyle w:val="a6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 правда» от 30.11.2013 №143);</w:t>
      </w:r>
      <w:r w:rsidRPr="008E391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B31F74" w:rsidRPr="008E3918" w:rsidRDefault="00B31F74" w:rsidP="008E3918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E3918">
        <w:rPr>
          <w:rFonts w:ascii="Arial" w:hAnsi="Arial" w:cs="Arial"/>
          <w:color w:val="000000" w:themeColor="text1"/>
          <w:sz w:val="24"/>
          <w:szCs w:val="24"/>
        </w:rPr>
        <w:t>-  Постановление  Администрации   Курской  области от  13.07.2016                № 507-па «О перечне услуг, для которых предусмотрена возможность предоставления их в электронной форме» («</w:t>
      </w:r>
      <w:proofErr w:type="gramStart"/>
      <w:r w:rsidRPr="008E3918">
        <w:rPr>
          <w:rFonts w:ascii="Arial" w:hAnsi="Arial" w:cs="Arial"/>
          <w:color w:val="000000" w:themeColor="text1"/>
          <w:sz w:val="24"/>
          <w:szCs w:val="24"/>
        </w:rPr>
        <w:t>Курская</w:t>
      </w:r>
      <w:proofErr w:type="gramEnd"/>
      <w:r w:rsidRPr="008E3918">
        <w:rPr>
          <w:rFonts w:ascii="Arial" w:hAnsi="Arial" w:cs="Arial"/>
          <w:color w:val="000000" w:themeColor="text1"/>
          <w:sz w:val="24"/>
          <w:szCs w:val="24"/>
        </w:rPr>
        <w:t xml:space="preserve"> правда», № 86, 19.07.2016);</w:t>
      </w:r>
    </w:p>
    <w:p w:rsidR="008E3918" w:rsidRPr="008E3918" w:rsidRDefault="008E3918" w:rsidP="008E3918">
      <w:pPr>
        <w:tabs>
          <w:tab w:val="left" w:pos="2268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  <w:r w:rsidRPr="008E3918">
        <w:rPr>
          <w:rFonts w:ascii="Arial" w:hAnsi="Arial" w:cs="Arial"/>
          <w:color w:val="000000"/>
          <w:sz w:val="24"/>
        </w:rPr>
        <w:t xml:space="preserve">- Распоряжение Администрации Курской области от 18.05.2015 № 350-ра  «Об утверждении типового (рекомендуемого) перечня  муниципальных услуг </w:t>
      </w:r>
      <w:r w:rsidRPr="008E3918">
        <w:rPr>
          <w:rFonts w:ascii="Arial" w:hAnsi="Arial" w:cs="Arial"/>
          <w:color w:val="000000"/>
          <w:sz w:val="24"/>
        </w:rPr>
        <w:lastRenderedPageBreak/>
        <w:t>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8E3918" w:rsidRPr="008E3918" w:rsidRDefault="008E3918" w:rsidP="008E3918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</w:rPr>
      </w:pPr>
      <w:r w:rsidRPr="008E3918">
        <w:rPr>
          <w:rFonts w:ascii="Arial" w:hAnsi="Arial" w:cs="Arial"/>
          <w:color w:val="000000"/>
          <w:sz w:val="24"/>
        </w:rPr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8E3918" w:rsidRPr="008E3918" w:rsidRDefault="008E3918" w:rsidP="008E3918">
      <w:pPr>
        <w:autoSpaceDE w:val="0"/>
        <w:spacing w:after="0" w:line="240" w:lineRule="atLeast"/>
        <w:jc w:val="both"/>
        <w:rPr>
          <w:rStyle w:val="a6"/>
          <w:rFonts w:ascii="Arial" w:hAnsi="Arial" w:cs="Arial"/>
          <w:b w:val="0"/>
          <w:sz w:val="24"/>
        </w:rPr>
      </w:pPr>
      <w:r w:rsidRPr="008E3918">
        <w:rPr>
          <w:rStyle w:val="a6"/>
          <w:rFonts w:ascii="Arial" w:hAnsi="Arial" w:cs="Arial"/>
          <w:b w:val="0"/>
          <w:sz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8E3918" w:rsidRPr="008E3918" w:rsidRDefault="008E3918" w:rsidP="008E3918">
      <w:pPr>
        <w:autoSpaceDE w:val="0"/>
        <w:spacing w:after="0" w:line="240" w:lineRule="atLeast"/>
        <w:ind w:firstLine="567"/>
        <w:jc w:val="both"/>
        <w:rPr>
          <w:rFonts w:ascii="Arial" w:hAnsi="Arial" w:cs="Arial"/>
          <w:sz w:val="24"/>
        </w:rPr>
      </w:pPr>
      <w:r w:rsidRPr="008E3918">
        <w:rPr>
          <w:rFonts w:ascii="Arial" w:hAnsi="Arial" w:cs="Arial"/>
          <w:sz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8E3918" w:rsidRPr="008E3918" w:rsidRDefault="008E3918" w:rsidP="008E3918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</w:rPr>
      </w:pPr>
      <w:r w:rsidRPr="008E3918">
        <w:rPr>
          <w:rFonts w:ascii="Arial" w:hAnsi="Arial" w:cs="Arial"/>
          <w:color w:val="000000"/>
          <w:sz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8E3918" w:rsidRPr="008E3918" w:rsidRDefault="008E3918" w:rsidP="008E3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</w:p>
    <w:p w:rsidR="008E3918" w:rsidRPr="008E3918" w:rsidRDefault="008E3918" w:rsidP="008E391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2763F7" w:rsidRPr="008E3918" w:rsidRDefault="002763F7" w:rsidP="008E3918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sectPr w:rsidR="002763F7" w:rsidRPr="008E3918" w:rsidSect="0095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1F74"/>
    <w:rsid w:val="002763F7"/>
    <w:rsid w:val="008E3918"/>
    <w:rsid w:val="009549D4"/>
    <w:rsid w:val="00B31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F74"/>
    <w:pPr>
      <w:ind w:left="720"/>
    </w:pPr>
    <w:rPr>
      <w:rFonts w:ascii="Calibri" w:eastAsia="Times New Roman" w:hAnsi="Calibri" w:cs="Calibri"/>
    </w:rPr>
  </w:style>
  <w:style w:type="paragraph" w:customStyle="1" w:styleId="a4">
    <w:name w:val="Содержимое таблицы"/>
    <w:basedOn w:val="a"/>
    <w:uiPriority w:val="99"/>
    <w:rsid w:val="00B31F74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B31F74"/>
    <w:rPr>
      <w:color w:val="0000FF"/>
      <w:u w:val="single"/>
    </w:rPr>
  </w:style>
  <w:style w:type="character" w:styleId="a6">
    <w:name w:val="Strong"/>
    <w:basedOn w:val="a0"/>
    <w:qFormat/>
    <w:rsid w:val="00B31F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5</cp:revision>
  <dcterms:created xsi:type="dcterms:W3CDTF">2018-11-21T12:48:00Z</dcterms:created>
  <dcterms:modified xsi:type="dcterms:W3CDTF">2009-03-09T04:00:00Z</dcterms:modified>
</cp:coreProperties>
</file>